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书名：侵权责任法案例评析</w:t>
      </w:r>
    </w:p>
    <w:p>
      <w:r>
        <w:t>作者:苑书涛主编；刘燕副主编</w:t>
      </w:r>
    </w:p>
    <w:p>
      <w:r>
        <w:t>出版社:北京：对外经济贸易大学出版社</w:t>
      </w:r>
    </w:p>
    <w:p>
      <w:r>
        <w:t>出版日期：2011.10</w:t>
      </w:r>
    </w:p>
    <w:p>
      <w:r>
        <w:t>总页数：259</w:t>
      </w:r>
    </w:p>
    <w:p>
      <w:r>
        <w:t>更多请访问教客网:www.jiaokey.com</w:t>
      </w:r>
    </w:p>
    <w:p>
      <w:r>
        <w:t>侵权责任法案例评析评论地址：https://www.jiaokey.com/book/detail/12968249.html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