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书名：建设现代综合新型国际一流媒体研究</w:t>
      </w:r>
    </w:p>
    <w:p>
      <w:r>
        <w:t>作者：王庚年编；李忠尚副主编</w:t>
      </w:r>
    </w:p>
    <w:p>
      <w:r>
        <w:t>出版社：北京：中国国际广播出版社</w:t>
      </w:r>
    </w:p>
    <w:p>
      <w:r>
        <w:t>出版日期：2011.07</w:t>
      </w:r>
    </w:p>
    <w:p>
      <w:r>
        <w:t>总页数：240</w:t>
      </w:r>
    </w:p>
    <w:p>
      <w:r>
        <w:t>更多请访问教客网: www.jiaokey.com</w:t>
      </w:r>
    </w:p>
    <w:p>
      <w:r>
        <w:t>建设现代综合新型国际一流媒体研究 评论地址：https://www.jiaokey.com/book/detail/12965722.html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