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书名：大型工程建设的旗帜  来自广东东深供水改造工程的报告</w:t>
      </w:r>
    </w:p>
    <w:p>
      <w:r>
        <w:t>作者：周炳南等主编；中共广东省委政策研究室，广东省水利厅编</w:t>
      </w:r>
    </w:p>
    <w:p>
      <w:r>
        <w:t>出版社：广州：广东人民出版社</w:t>
      </w:r>
    </w:p>
    <w:p>
      <w:r>
        <w:t>出版日期：2003.07</w:t>
      </w:r>
    </w:p>
    <w:p>
      <w:r>
        <w:t>总页数：64</w:t>
      </w:r>
    </w:p>
    <w:p>
      <w:r>
        <w:t>更多请访问教客网: www.jiaokey.com</w:t>
      </w:r>
    </w:p>
    <w:p>
      <w:r>
        <w:t>大型工程建设的旗帜  来自广东东深供水改造工程的报告 评论地址：https://www.jiaokey.com/book/detail/12965313.html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