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心理健康教育自助读本  高一分册</w:t>
      </w:r>
    </w:p>
    <w:p>
      <w:r>
        <w:rPr>
          <w:rFonts w:ascii="宋体" w:hAnsi="宋体" w:eastAsia="宋体"/>
          <w:sz w:val="24"/>
        </w:rPr>
        <w:t>湖南省教育科学研究院编；李正坤主编；葛天普，张思明，彭健本册执行主编；张金华，刘宏，张为金等本册编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心理健康教育自助读本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湖南省教育科学研究院编；李正坤主编；葛天普，张思明，彭健本册执行主编；张金华，刘宏，张为金等本册编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本书出售、求购地址：https://www.jiaokey.com/book/detail/12963920.html</w:t>
      </w:r>
    </w:p>
    <w:p>
      <w:r>
        <w:t>更多相关图书推荐：https://www.jiaokey.com</w:t>
      </w:r>
    </w:p>
    <w:p>
      <w:r>
        <w:t>湖南省教育科学研究院编；李正坤主编；葛天普，张思明，彭健本册执行主编；张金华，刘宏，张为金等本册编 其他作品：https://www.jiaokey.com/tag/湖南省教育科学研究院编；李正坤主编；葛天普，张思明，彭健本册执行主编；张金华，刘宏，张为金等本册编.html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关键词搜索：https://www.jiaokey.com/tag/心理健康教育自助读本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