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商界钜子  慈善大家  梁銶琚博士</w:t>
      </w:r>
    </w:p>
    <w:p>
      <w:r>
        <w:rPr>
          <w:rFonts w:ascii="宋体" w:hAnsi="宋体" w:eastAsia="宋体"/>
          <w:sz w:val="24"/>
        </w:rPr>
        <w:t>陆焕方著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商界钜子  慈善大家  梁銶琚博士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陆焕方著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世界顺德联谊会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本书出售、求购地址：https://www.jiaokey.com/book/detail/12963863.html</w:t>
      </w:r>
    </w:p>
    <w:p>
      <w:r>
        <w:t>更多相关图书推荐：https://www.jiaokey.com</w:t>
      </w:r>
    </w:p>
    <w:p>
      <w:r>
        <w:t>陆焕方著 其他作品：https://www.jiaokey.com/tag/陆焕方著.html</w:t>
      </w:r>
    </w:p>
    <w:p>
      <w:r>
        <w:t>世界顺德联谊会 出版图书：https://www.jiaokey.com/tag/世界顺德联谊会.html</w:t>
      </w:r>
    </w:p>
    <w:p>
      <w:r>
        <w:t>关键词搜索：https://www.jiaokey.com/tag/商界钜子  慈善大家  梁銶琚博士.html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