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</w:t>
      </w:r>
    </w:p>
    <w:p>
      <w:r>
        <w:rPr>
          <w:rFonts w:ascii="宋体" w:hAnsi="宋体" w:eastAsia="宋体"/>
          <w:sz w:val="24"/>
        </w:rPr>
        <w:t>（英）莎拉·鲍威尔，（英）佩尔韦兹·高里著；杨凯译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（英）莎拉·鲍威尔，（英）佩尔韦兹·高里著；杨凯译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本书出售、求购地址：https://www.jiaokey.com/book/detail/12963046.html</w:t>
      </w:r>
    </w:p>
    <w:p>
      <w:r>
        <w:t>更多相关图书推荐：https://www.jiaokey.com</w:t>
      </w:r>
    </w:p>
    <w:p>
      <w:r>
        <w:t>（英）莎拉·鲍威尔，（英）佩尔韦兹·高里著；杨凯译 其他作品：https://www.jiaokey.com/tag/（英）莎拉·鲍威尔，（英）佩尔韦兹·高里著；杨凯译.html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