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金属工艺学</w:t>
      </w:r>
    </w:p>
    <w:p>
      <w:r>
        <w:rPr>
          <w:rFonts w:ascii="宋体" w:hAnsi="宋体" w:eastAsia="宋体"/>
          <w:sz w:val="24"/>
        </w:rPr>
        <w:t>Б.М.尼基福洛夫著；罗齐伦等集体译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金属工艺学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Б.М.尼基福洛夫著；罗齐伦等集体译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本书出售、求购地址：https://www.jiaokey.com/book/detail/12954086.html</w:t>
      </w:r>
    </w:p>
    <w:p>
      <w:r>
        <w:t>更多相关图书推荐：https://www.jiaokey.com</w:t>
      </w:r>
    </w:p>
    <w:p>
      <w:r>
        <w:t>Б.М.尼基福洛夫著；罗齐伦等集体译 其他作品：https://www.jiaokey.com/tag/Б.М.尼基福洛夫著；罗齐伦等集体译.html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关键词搜索：https://www.jiaokey.com/tag/中等专业学校教学用书  金属工艺学.html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