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十 卷二十八至卷三十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十 卷二十八至卷三十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十 卷二十八至卷三十.html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