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第四卷  家事亲情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第四卷  家事亲情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本书出售、求购地址：https://www.jiaokey.com/book/detail/12952894.html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第四卷  家事亲情.html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