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解读财务报告  第2版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解读财务报告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本书出售、求购地址：https://www.jiaokey.com/book/detail/12952583.html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关键词搜索：https://www.jiaokey.com/tag/解读财务报告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