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挣脱经济问题的重围  从日本经验谈起</w:t>
      </w:r>
    </w:p>
    <w:p>
      <w:r>
        <w:rPr>
          <w:rFonts w:ascii="宋体" w:hAnsi="宋体" w:eastAsia="宋体"/>
          <w:sz w:val="24"/>
        </w:rPr>
        <w:t>稻叶秀三著；蔡宗羲，简锦川译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挣脱经济问题的重围  从日本经验谈起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稻叶秀三著；蔡宗羲，简锦川译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台湾经济研究杂志社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本书出售、求购地址：https://www.jiaokey.com/book/detail/12951324.html</w:t>
      </w:r>
    </w:p>
    <w:p>
      <w:r>
        <w:t>更多相关图书推荐：https://www.jiaokey.com</w:t>
      </w:r>
    </w:p>
    <w:p>
      <w:r>
        <w:t>稻叶秀三著；蔡宗羲，简锦川译 其他作品：https://www.jiaokey.com/tag/稻叶秀三著；蔡宗羲，简锦川译.html</w:t>
      </w:r>
    </w:p>
    <w:p>
      <w:r>
        <w:t>台湾经济研究杂志社 出版图书：https://www.jiaokey.com/tag/台湾经济研究杂志社.html</w:t>
      </w:r>
    </w:p>
    <w:p>
      <w:r>
        <w:t>关键词搜索：https://www.jiaokey.com/tag/挣脱经济问题的重围  从日本经验谈起.html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