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第15卷  学术论著  7  佛教与佛教文化   1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第15卷  学术论著  7  佛教与佛教文化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本书出售、求购地址：https://www.jiaokey.com/book/detail/12950271.html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第15卷  学术论著  7  佛教与佛教文化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