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抗衰老方剂词典</w:t>
      </w:r>
    </w:p>
    <w:p>
      <w:r>
        <w:rPr>
          <w:rFonts w:ascii="宋体" w:hAnsi="宋体" w:eastAsia="宋体"/>
          <w:sz w:val="24"/>
        </w:rPr>
        <w:t>江克明，许士凯，钱磊主编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抗衰老方剂词典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江克明，许士凯，钱磊主编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本书出售、求购地址：https://www.jiaokey.com/book/detail/12949432.html</w:t>
      </w:r>
    </w:p>
    <w:p>
      <w:r>
        <w:t>更多相关图书推荐：https://www.jiaokey.com</w:t>
      </w:r>
    </w:p>
    <w:p>
      <w:r>
        <w:t>江克明，许士凯，钱磊主编 其他作品：https://www.jiaokey.com/tag/江克明，许士凯，钱磊主编.html</w:t>
      </w:r>
    </w:p>
    <w:p>
      <w:r>
        <w:t>上海中医学院出版社 出版图书：https://www.jiaokey.com/tag/上海中医学院出版社.html</w:t>
      </w:r>
    </w:p>
    <w:p>
      <w:r>
        <w:t>关键词搜索：https://www.jiaokey.com/tag/抗衰老方剂词典.html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