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最具竞争力的素质教育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最具竞争力的素质教育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本书出售、求购地址：https://www.jiaokey.com/book/detail/12948844.html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关键词搜索：https://www.jiaokey.com/tag/最具竞争力的素质教育.html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