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原书第5版</w:t>
      </w:r>
    </w:p>
    <w:p>
      <w:r>
        <w:rPr>
          <w:rFonts w:ascii="宋体" w:hAnsi="宋体" w:eastAsia="宋体"/>
          <w:sz w:val="24"/>
        </w:rPr>
        <w:t>史蒂文L.麦克沙恩，（美）玛丽·安·冯·格里诺著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史蒂文L.麦克沙恩，（美）玛丽·安·冯·格里诺著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本书出售、求购地址：https://www.jiaokey.com/book/detail/12948020.html</w:t>
      </w:r>
    </w:p>
    <w:p>
      <w:r>
        <w:t>更多相关图书推荐：https://www.jiaokey.com</w:t>
      </w:r>
    </w:p>
    <w:p>
      <w:r>
        <w:t>史蒂文L.麦克沙恩，（美）玛丽·安·冯·格里诺著 其他作品：https://www.jiaokey.com/tag/史蒂文L.麦克沙恩，（美）玛丽·安·冯·格里诺著.html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