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书名：急诊常见综合征诊治手册</w:t>
      </w:r>
    </w:p>
    <w:p>
      <w:r>
        <w:t>作者：柴枝楠，顾承东主编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总页数：465</w:t>
      </w:r>
    </w:p>
    <w:p>
      <w:r>
        <w:t>更多请访问教客网: www.jiaokey.com</w:t>
      </w:r>
    </w:p>
    <w:p>
      <w:r>
        <w:t>急诊常见综合征诊治手册 评论地址：https://www.jiaokey.com/book/detail/12943353.html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