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书名：广东船舶配套产业技术路线图</w:t>
      </w:r>
    </w:p>
    <w:p>
      <w:r>
        <w:t>作者：杨久炎；蔡洪斌；吕辉</w:t>
      </w:r>
    </w:p>
    <w:p>
      <w:r>
        <w:t>出版社：广州：华南理工大学出版社</w:t>
      </w:r>
    </w:p>
    <w:p>
      <w:r>
        <w:t>出版日期：2011.06</w:t>
      </w:r>
    </w:p>
    <w:p>
      <w:r>
        <w:t>总页数：172</w:t>
      </w:r>
    </w:p>
    <w:p>
      <w:r>
        <w:t>更多请访问教客网: www.jiaokey.com</w:t>
      </w:r>
    </w:p>
    <w:p>
      <w:r>
        <w:t>广东船舶配套产业技术路线图 评论地址：https://www.jiaokey.com/book/detail/12942912.html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