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水运投资与融资</w:t>
      </w:r>
    </w:p>
    <w:p>
      <w:r>
        <w:rPr>
          <w:rFonts w:ascii="宋体" w:hAnsi="宋体" w:eastAsia="宋体"/>
          <w:sz w:val="24"/>
        </w:rPr>
        <w:t>刘伟，白景涛，陈红彬编著；金忠明审定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水运投资与融资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刘伟，白景涛，陈红彬编著；金忠明审定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本书出售、求购地址：https://www.jiaokey.com/book/detail/12942902.html</w:t>
      </w:r>
    </w:p>
    <w:p>
      <w:r>
        <w:t>更多相关图书推荐：https://www.jiaokey.com</w:t>
      </w:r>
    </w:p>
    <w:p>
      <w:r>
        <w:t>刘伟，白景涛，陈红彬编著；金忠明审定 其他作品：https://www.jiaokey.com/tag/刘伟，白景涛，陈红彬编著；金忠明审定.html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关键词搜索：https://www.jiaokey.com/tag/水运投资与融资.html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