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中小企业的经营战略</w:t>
      </w:r>
    </w:p>
    <w:p>
      <w:r>
        <w:rPr>
          <w:rFonts w:ascii="宋体" w:hAnsi="宋体" w:eastAsia="宋体"/>
          <w:sz w:val="24"/>
        </w:rPr>
        <w:t>（日）金谷贞夫著；杨秀云，林珠如合译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中小企业的经营战略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（日）金谷贞夫著；杨秀云，林珠如合译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本书出售、求购地址：https://www.jiaokey.com/book/detail/12942247.html</w:t>
      </w:r>
    </w:p>
    <w:p>
      <w:r>
        <w:t>更多相关图书推荐：https://www.jiaokey.com</w:t>
      </w:r>
    </w:p>
    <w:p>
      <w:r>
        <w:t>（日）金谷贞夫著；杨秀云，林珠如合译 其他作品：https://www.jiaokey.com/tag/（日）金谷贞夫著；杨秀云，林珠如合译.html</w:t>
      </w:r>
    </w:p>
    <w:p>
      <w:r>
        <w:t>业强出版社 出版图书：https://www.jiaokey.com/tag/业强出版社.html</w:t>
      </w:r>
    </w:p>
    <w:p>
      <w:r>
        <w:t>关键词搜索：https://www.jiaokey.com/tag/中小企业的经营战略.html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