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解决公司问题的50个方法</w:t>
      </w:r>
    </w:p>
    <w:p>
      <w:r>
        <w:rPr>
          <w:rFonts w:ascii="宋体" w:hAnsi="宋体" w:eastAsia="宋体"/>
          <w:sz w:val="24"/>
        </w:rPr>
        <w:t>野口音光著；方智编译小组译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解决公司问题的50个方法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野口音光著；方智编译小组译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方智出版公司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本书出售、求购地址：https://www.jiaokey.com/book/detail/12942198.html</w:t>
      </w:r>
    </w:p>
    <w:p>
      <w:r>
        <w:t>更多相关图书推荐：https://www.jiaokey.com</w:t>
      </w:r>
    </w:p>
    <w:p>
      <w:r>
        <w:t>野口音光著；方智编译小组译 其他作品：https://www.jiaokey.com/tag/野口音光著；方智编译小组译.html</w:t>
      </w:r>
    </w:p>
    <w:p>
      <w:r>
        <w:t>方智出版公司 出版图书：https://www.jiaokey.com/tag/方智出版公司.html</w:t>
      </w:r>
    </w:p>
    <w:p>
      <w:r>
        <w:t>关键词搜索：https://www.jiaokey.com/tag/解决公司问题的50个方法.html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