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管理者能力倍增的要点</w:t>
      </w:r>
    </w:p>
    <w:p>
      <w:r>
        <w:rPr>
          <w:rFonts w:ascii="宋体" w:hAnsi="宋体" w:eastAsia="宋体"/>
          <w:sz w:val="24"/>
        </w:rPr>
        <w:t>秋元隆司著；徐信文译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管理者能力倍增的要点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秋元隆司著；徐信文译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笛藤出版图书有限公司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本书出售、求购地址：https://www.jiaokey.com/book/detail/12942171.html</w:t>
      </w:r>
    </w:p>
    <w:p>
      <w:r>
        <w:t>更多相关图书推荐：https://www.jiaokey.com</w:t>
      </w:r>
    </w:p>
    <w:p>
      <w:r>
        <w:t>秋元隆司著；徐信文译 其他作品：https://www.jiaokey.com/tag/秋元隆司著；徐信文译.html</w:t>
      </w:r>
    </w:p>
    <w:p>
      <w:r>
        <w:t>笛藤出版图书有限公司 出版图书：https://www.jiaokey.com/tag/笛藤出版图书有限公司.html</w:t>
      </w:r>
    </w:p>
    <w:p>
      <w:r>
        <w:t>关键词搜索：https://www.jiaokey.com/tag/管理者能力倍增的要点.html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