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经营组织之体制与改善  修订3版</w:t>
      </w:r>
    </w:p>
    <w:p>
      <w:r>
        <w:rPr>
          <w:rFonts w:ascii="宋体" w:hAnsi="宋体" w:eastAsia="宋体"/>
          <w:sz w:val="24"/>
        </w:rPr>
        <w:t>幸田一男著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经营组织之体制与改善  修订3版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幸田一男著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文冈图书公司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本书出售、求购地址：https://www.jiaokey.com/book/detail/12942158.html</w:t>
      </w:r>
    </w:p>
    <w:p>
      <w:r>
        <w:t>更多相关图书推荐：https://www.jiaokey.com</w:t>
      </w:r>
    </w:p>
    <w:p>
      <w:r>
        <w:t>幸田一男著 其他作品：https://www.jiaokey.com/tag/幸田一男著.html</w:t>
      </w:r>
    </w:p>
    <w:p>
      <w:r>
        <w:t>文冈图书公司 出版图书：https://www.jiaokey.com/tag/文冈图书公司.html</w:t>
      </w:r>
    </w:p>
    <w:p>
      <w:r>
        <w:t>关键词搜索：https://www.jiaokey.com/tag/经营组织之体制与改善  修订3版.html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