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钢筋连接操作细节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钢筋连接操作细节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本书出售、求购地址：https://www.jiaokey.com/book/detail/12941989.html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关键词搜索：https://www.jiaokey.com/tag/钢筋连接操作细节.html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