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0-6岁婴幼儿智力开发800问  双色印刷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0-6岁婴幼儿智力开发800问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本书出售、求购地址：https://www.jiaokey.com/book/detail/12941961.html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关键词搜索：https://www.jiaokey.com/tag/0-6岁婴幼儿智力开发800问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