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书名：《国务院关于严格规范城乡建设用地增减挂钩试点切实做好农村土地整治工作的通知》解读文章汇编</w:t>
      </w:r>
    </w:p>
    <w:p>
      <w:r>
        <w:t>作者：国土资源部土地保护司，国土资源部规划司，国土资源部土地整理中心编写</w:t>
      </w:r>
    </w:p>
    <w:p>
      <w:r>
        <w:t>出版社：北京：中国经济出版社</w:t>
      </w:r>
    </w:p>
    <w:p>
      <w:r>
        <w:t>出版日期：2011.04</w:t>
      </w:r>
    </w:p>
    <w:p>
      <w:r>
        <w:t>总页数：74</w:t>
      </w:r>
    </w:p>
    <w:p>
      <w:r>
        <w:t>更多请访问教客网: www.jiaokey.com</w:t>
      </w:r>
    </w:p>
    <w:p>
      <w:r>
        <w:t>《国务院关于严格规范城乡建设用地增减挂钩试点切实做好农村土地整治工作的通知》解读文章汇编 评论地址：https://www.jiaokey.com/book/detail/12940946.html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