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价值领导：企业获利的七个价值商数</w:t>
      </w:r>
    </w:p>
    <w:p>
      <w:r>
        <w:rPr>
          <w:rFonts w:ascii="宋体" w:hAnsi="宋体" w:eastAsia="宋体"/>
          <w:sz w:val="24"/>
        </w:rPr>
        <w:t>彼得·寇韩（Peter S. Cohan）著；陈景蔚，郑新嘉译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价值领导：企业获利的七个价值商数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彼得·寇韩（Peter S. Cohan）著；陈景蔚，郑新嘉译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本书出售、求购地址：https://www.jiaokey.com/book/detail/12940350.html</w:t>
      </w:r>
    </w:p>
    <w:p>
      <w:r>
        <w:t>更多相关图书推荐：https://www.jiaokey.com</w:t>
      </w:r>
    </w:p>
    <w:p>
      <w:r>
        <w:t>彼得·寇韩（Peter S. Cohan）著；陈景蔚，郑新嘉译 其他作品：https://www.jiaokey.com/tag/彼得·寇韩（Peter S. Cohan）著；陈景蔚，郑新嘉译.html</w:t>
      </w:r>
    </w:p>
    <w:p>
      <w:r>
        <w:t>天下杂志 出版图书：https://www.jiaokey.com/tag/天下杂志.html</w:t>
      </w:r>
    </w:p>
    <w:p>
      <w:r>
        <w:t>关键词搜索：https://www.jiaokey.com/tag/价值领导：企业获利的七个价值商数.html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