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书名：泛亚洲动漫研究</w:t>
      </w:r>
    </w:p>
    <w:p>
      <w:r>
        <w:t>作者：王向华，（日）谷川建司，邱恺欣编著</w:t>
      </w:r>
    </w:p>
    <w:p>
      <w:r>
        <w:t>出版社：济南：山东人民出版社</w:t>
      </w:r>
    </w:p>
    <w:p>
      <w:r>
        <w:t>出版日期：2012.03</w:t>
      </w:r>
    </w:p>
    <w:p>
      <w:r>
        <w:t>总页数：300</w:t>
      </w:r>
    </w:p>
    <w:p>
      <w:r>
        <w:t>更多请访问教客网: www.jiaokey.com</w:t>
      </w:r>
    </w:p>
    <w:p>
      <w:r>
        <w:t>泛亚洲动漫研究 评论地址：https://www.jiaokey.com/book/detail/12940038.html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