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2012硕士学位研究生入学资格考试GCT语文历年真题分类精解  2003-2011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2012硕士学位研究生入学资格考试GCT语文历年真题分类精解  2003-2011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本书出售、求购地址：https://www.jiaokey.com/book/detail/12940003.html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关键词搜索：https://www.jiaokey.com/tag/2012硕士学位研究生入学资格考试GCT语文历年真题分类精解  2003-2011.html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