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珀塞尔歌曲24首  中低音用</w:t>
      </w:r>
    </w:p>
    <w:p>
      <w:r>
        <w:rPr>
          <w:rFonts w:ascii="宋体" w:hAnsi="宋体" w:eastAsia="宋体"/>
          <w:sz w:val="24"/>
        </w:rPr>
        <w:t>贾棣然，王洪敏译配，周小燕审订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珀塞尔歌曲24首  中低音用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贾棣然，王洪敏译配，周小燕审订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本书出售、求购地址：https://www.jiaokey.com/book/detail/12939135.html</w:t>
      </w:r>
    </w:p>
    <w:p>
      <w:r>
        <w:t>更多相关图书推荐：https://www.jiaokey.com</w:t>
      </w:r>
    </w:p>
    <w:p>
      <w:r>
        <w:t>贾棣然，王洪敏译配，周小燕审订 其他作品：https://www.jiaokey.com/tag/贾棣然，王洪敏译配，周小燕审订.html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关键词搜索：https://www.jiaokey.com/tag/珀塞尔歌曲24首  中低音用.html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