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眼科荧光血管造影</w:t>
      </w:r>
    </w:p>
    <w:p>
      <w:r>
        <w:rPr>
          <w:rFonts w:ascii="宋体" w:hAnsi="宋体" w:eastAsia="宋体"/>
          <w:sz w:val="24"/>
        </w:rPr>
        <w:t>（德）迪斯马，（德）郝兹著；翁景宁，刘光辉，郑永征主译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眼科荧光血管造影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（德）迪斯马，（德）郝兹著；翁景宁，刘光辉，郑永征主译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本书出售、求购地址：https://www.jiaokey.com/book/detail/12938837.html</w:t>
      </w:r>
    </w:p>
    <w:p>
      <w:r>
        <w:t>更多相关图书推荐：https://www.jiaokey.com</w:t>
      </w:r>
    </w:p>
    <w:p>
      <w:r>
        <w:t>（德）迪斯马，（德）郝兹著；翁景宁，刘光辉，郑永征主译 其他作品：https://www.jiaokey.com/tag/（德）迪斯马，（德）郝兹著；翁景宁，刘光辉，郑永征主译.html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关键词搜索：https://www.jiaokey.com/tag/眼科荧光血管造影.html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