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数码摄影入门技巧1000</w:t>
      </w:r>
    </w:p>
    <w:p>
      <w:r>
        <w:rPr>
          <w:rFonts w:ascii="宋体" w:hAnsi="宋体" w:eastAsia="宋体"/>
          <w:sz w:val="24"/>
        </w:rPr>
        <w:t>（英）菲利谱·安德鲁，杰米·尤班克，李·弗罗斯特，罗伯特·赫尔，克里斯·维斯顿著；田思梵，董海滢译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数码摄影入门技巧1000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（英）菲利谱·安德鲁，杰米·尤班克，李·弗罗斯特，罗伯特·赫尔，克里斯·维斯顿著；田思梵，董海滢译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本书出售、求购地址：https://www.jiaokey.com/book/detail/12938687.html</w:t>
      </w:r>
    </w:p>
    <w:p>
      <w:r>
        <w:t>更多相关图书推荐：https://www.jiaokey.com</w:t>
      </w:r>
    </w:p>
    <w:p>
      <w:r>
        <w:t>（英）菲利谱·安德鲁，杰米·尤班克，李·弗罗斯特，罗伯特·赫尔，克里斯·维斯顿著；田思梵，董海滢译 其他作品：https://www.jiaokey.com/tag/（英）菲利谱·安德鲁，杰米·尤班克，李·弗罗斯特，罗伯特·赫尔，克里斯·维斯顿著；田思梵，董海滢译.html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关键词搜索：https://www.jiaokey.com/tag/数码摄影入门技巧1000.html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