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长宁区学习型城区建设理论与实践探索  2008年</w:t>
      </w:r>
    </w:p>
    <w:p>
      <w:r>
        <w:rPr>
          <w:rFonts w:ascii="宋体" w:hAnsi="宋体" w:eastAsia="宋体"/>
          <w:sz w:val="24"/>
        </w:rPr>
        <w:t>陈设立主编；符雪峰，吴玉雷，叶晓华，宋亦芳副主编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长宁区学习型城区建设理论与实践探索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陈设立主编；符雪峰，吴玉雷，叶晓华，宋亦芳副主编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本书出售、求购地址：https://www.jiaokey.com/book/detail/12938597.html</w:t>
      </w:r>
    </w:p>
    <w:p>
      <w:r>
        <w:t>更多相关图书推荐：https://www.jiaokey.com</w:t>
      </w:r>
    </w:p>
    <w:p>
      <w:r>
        <w:t>陈设立主编；符雪峰，吴玉雷，叶晓华，宋亦芳副主编 其他作品：https://www.jiaokey.com/tag/陈设立主编；符雪峰，吴玉雷，叶晓华，宋亦芳副主编.html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关键词搜索：https://www.jiaokey.com/tag/长宁区学习型城区建设理论与实践探索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