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弗布克精细化管理全案系列  成本费用控制精细化管理全案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弗布克精细化管理全案系列  成本费用控制精细化管理全案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本书出售、求购地址：https://www.jiaokey.com/book/detail/12937282.html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关键词搜索：https://www.jiaokey.com/tag/弗布克精细化管理全案系列  成本费用控制精细化管理全案.html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