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日本新建筑视觉艺术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日本新建筑视觉艺术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本书出售、求购地址：https://www.jiaokey.com/book/detail/12937225.html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关键词搜索：https://www.jiaokey.com/tag/日本新建筑视觉艺术.html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