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书名：中国动画的民族性研究  基于传统文化表达的视角</w:t>
      </w:r>
    </w:p>
    <w:p>
      <w:r>
        <w:t>作者：李朝阳著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总页数：207</w:t>
      </w:r>
    </w:p>
    <w:p>
      <w:r>
        <w:t>更多请访问教客网: www.jiaokey.com</w:t>
      </w:r>
    </w:p>
    <w:p>
      <w:r>
        <w:t>中国动画的民族性研究  基于传统文化表达的视角 评论地址：https://www.jiaokey.com/book/detail/12936375.html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