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江苏省高等学校非计算机专业学生  计算机基础知识和应用能力等级考试大纲和样题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江苏省高等学校非计算机专业学生  计算机基础知识和应用能力等级考试大纲和样题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本书出售、求购地址：https://www.jiaokey.com/book/detail/12934382.html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苏州大学出版社 出版图书：https://www.jiaokey.com/tag/苏州大学出版社.html</w:t>
      </w:r>
    </w:p>
    <w:p>
      <w:r>
        <w:t>关键词搜索：https://www.jiaokey.com/tag/江苏省高等学校非计算机专业学生  计算机基础知识和应用能力等级考试大纲和样题.html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