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中外汽车电器修理工艺</w:t>
      </w:r>
    </w:p>
    <w:p>
      <w:r>
        <w:rPr>
          <w:rFonts w:ascii="宋体" w:hAnsi="宋体" w:eastAsia="宋体"/>
          <w:sz w:val="24"/>
        </w:rPr>
        <w:t>周祥庚，谢云里，曾检成，黄龙球，李忠炳，洪福全编著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中外汽车电器修理工艺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周祥庚，谢云里，曾检成，黄龙球，李忠炳，洪福全编著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本书出售、求购地址：https://www.jiaokey.com/book/detail/12931264.html</w:t>
      </w:r>
    </w:p>
    <w:p>
      <w:r>
        <w:t>更多相关图书推荐：https://www.jiaokey.com</w:t>
      </w:r>
    </w:p>
    <w:p>
      <w:r>
        <w:t>周祥庚，谢云里，曾检成，黄龙球，李忠炳，洪福全编著 其他作品：https://www.jiaokey.com/tag/周祥庚，谢云里，曾检成，黄龙球，李忠炳，洪福全编著.html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关键词搜索：https://www.jiaokey.com/tag/中外汽车电器修理工艺.html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