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航道职工中级技术培训教材  挖泥船电站与自动化</w:t>
      </w:r>
    </w:p>
    <w:p>
      <w:r>
        <w:rPr>
          <w:rFonts w:ascii="宋体" w:hAnsi="宋体" w:eastAsia="宋体"/>
          <w:sz w:val="24"/>
        </w:rPr>
        <w:t>肖其伟，林耀生编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航道职工中级技术培训教材  挖泥船电站与自动化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肖其伟，林耀生编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本书出售、求购地址：https://www.jiaokey.com/book/detail/12931134.html</w:t>
      </w:r>
    </w:p>
    <w:p>
      <w:r>
        <w:t>更多相关图书推荐：https://www.jiaokey.com</w:t>
      </w:r>
    </w:p>
    <w:p>
      <w:r>
        <w:t>肖其伟，林耀生编 其他作品：https://www.jiaokey.com/tag/肖其伟，林耀生编.html</w:t>
      </w:r>
    </w:p>
    <w:p>
      <w:r>
        <w:t>关键词搜索：https://www.jiaokey.com/tag/航道职工中级技术培训教材  挖泥船电站与自动化.html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