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书名：存在与过程  探索人和宇宙的灵与性</w:t>
      </w:r>
    </w:p>
    <w:p>
      <w:r>
        <w:t>作者：肖宏著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总页数：194</w:t>
      </w:r>
    </w:p>
    <w:p>
      <w:r>
        <w:t>更多请访问教客网: www.jiaokey.com</w:t>
      </w:r>
    </w:p>
    <w:p>
      <w:r>
        <w:t>存在与过程  探索人和宇宙的灵与性 评论地址：https://www.jiaokey.com/book/detail/12930564.html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