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学生评价与学法指导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学生评价与学法指导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本书出售、求购地址：https://www.jiaokey.com/book/detail/12930215.html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关键词搜索：https://www.jiaokey.com/tag/学生评价与学法指导.html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