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2002届优秀毕业生论文集</w:t>
      </w:r>
    </w:p>
    <w:p>
      <w:r>
        <w:rPr>
          <w:rFonts w:ascii="宋体" w:hAnsi="宋体" w:eastAsia="宋体"/>
          <w:sz w:val="24"/>
        </w:rPr>
        <w:t>张丽，刘件福编辑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2002届优秀毕业生论文集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张丽，刘件福编辑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本书出售、求购地址：https://www.jiaokey.com/book/detail/12929891.html</w:t>
      </w:r>
    </w:p>
    <w:p>
      <w:r>
        <w:t>更多相关图书推荐：https://www.jiaokey.com</w:t>
      </w:r>
    </w:p>
    <w:p>
      <w:r>
        <w:t>张丽，刘件福编辑 其他作品：https://www.jiaokey.com/tag/张丽，刘件福编辑.html</w:t>
      </w:r>
    </w:p>
    <w:p>
      <w:r>
        <w:t>广东外语外贸大学出版社 出版图书：https://www.jiaokey.com/tag/广东外语外贸大学出版社.html</w:t>
      </w:r>
    </w:p>
    <w:p>
      <w:r>
        <w:t>关键词搜索：https://www.jiaokey.com/tag/2002届优秀毕业生论文集.html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