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人·仁·众  人与人的智慧</w:t>
      </w:r>
    </w:p>
    <w:p>
      <w:r>
        <w:rPr>
          <w:rFonts w:ascii="宋体" w:hAnsi="宋体" w:eastAsia="宋体"/>
          <w:sz w:val="24"/>
        </w:rPr>
        <w:t>顾骏著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人·仁·众  人与人的智慧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国际村文库书店有限公司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本书出售、求购地址：https://www.jiaokey.com/book/detail/12927070.html</w:t>
      </w:r>
    </w:p>
    <w:p>
      <w:r>
        <w:t>更多相关图书推荐：https://www.jiaokey.com</w:t>
      </w:r>
    </w:p>
    <w:p>
      <w:r>
        <w:t>顾骏著 其他作品：https://www.jiaokey.com/tag/顾骏著.html</w:t>
      </w:r>
    </w:p>
    <w:p>
      <w:r>
        <w:t>国际村文库书店有限公司 出版图书：https://www.jiaokey.com/tag/国际村文库书店有限公司.html</w:t>
      </w:r>
    </w:p>
    <w:p>
      <w:r>
        <w:t>关键词搜索：https://www.jiaokey.com/tag/人·仁·众  人与人的智慧.html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