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2005年 第5卷u3000第1期u3000总第8期u30002005u3000Vol.5u3000No.1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2005年 第5卷u3000第1期u3000总第8期u30002005u3000Vol.5u3000No.1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本书出售、求购地址：https://www.jiaokey.com/book/detail/12927044.html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2005年 第5卷u3000第1期u3000总第8期u30002005u3000Vol.5u3000No.1.html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