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郎岱风云  六枝党史资料丛书第3辑</w:t>
      </w:r>
    </w:p>
    <w:p>
      <w:r>
        <w:rPr>
          <w:rFonts w:ascii="宋体" w:hAnsi="宋体" w:eastAsia="宋体"/>
          <w:sz w:val="24"/>
        </w:rPr>
        <w:t>伍天星主编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郎岱风云  六枝党史资料丛书第3辑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本书出售、求购地址：https://www.jiaokey.com/book/detail/12926483.html</w:t>
      </w:r>
    </w:p>
    <w:p>
      <w:r>
        <w:t>更多相关图书推荐：https://www.jiaokey.com</w:t>
      </w:r>
    </w:p>
    <w:p>
      <w:r>
        <w:t>伍天星主编 其他作品：https://www.jiaokey.com/tag/伍天星主编.html</w:t>
      </w:r>
    </w:p>
    <w:p>
      <w:r>
        <w:t>关键词搜索：https://www.jiaokey.com/tag/郎岱风云  六枝党史资料丛书第3辑.html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