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感觉诚实圆舞曲  （小提琴，钢琴）  分谱一份  俄文</w:t>
      </w:r>
    </w:p>
    <w:p>
      <w:r>
        <w:rPr>
          <w:rFonts w:ascii="宋体" w:hAnsi="宋体" w:eastAsia="宋体"/>
          <w:sz w:val="24"/>
        </w:rPr>
        <w:t>格林卡曲，维尔斯托夫斯基曲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感觉诚实圆舞曲  （小提琴，钢琴）  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格林卡曲，维尔斯托夫斯基曲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本书出售、求购地址：https://www.jiaokey.com/book/detail/12926201.html</w:t>
      </w:r>
    </w:p>
    <w:p>
      <w:r>
        <w:t>更多相关图书推荐：https://www.jiaokey.com</w:t>
      </w:r>
    </w:p>
    <w:p>
      <w:r>
        <w:t>格林卡曲，维尔斯托夫斯基曲 其他作品：https://www.jiaokey.com/tag/格林卡曲，维尔斯托夫斯基曲.html</w:t>
      </w:r>
    </w:p>
    <w:p>
      <w:r>
        <w:t>关键词搜索：https://www.jiaokey.com/tag/感觉诚实圆舞曲  （小提琴，钢琴）  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