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书名：风城市争做文明市民礼仪知识简明读本</w:t>
      </w:r>
    </w:p>
    <w:p>
      <w:r>
        <w:t>作者：宫秀英主编</w:t>
      </w:r>
    </w:p>
    <w:p>
      <w:r>
        <w:t>出版社：风城市精神文明建设办公室</w:t>
      </w:r>
    </w:p>
    <w:p>
      <w:r>
        <w:t>出版日期：2009.05</w:t>
      </w:r>
    </w:p>
    <w:p>
      <w:r>
        <w:t>总页数：92</w:t>
      </w:r>
    </w:p>
    <w:p>
      <w:r>
        <w:t>更多请访问教客网: www.jiaokey.com</w:t>
      </w:r>
    </w:p>
    <w:p>
      <w:r>
        <w:t>风城市争做文明市民礼仪知识简明读本 评论地址：https://www.jiaokey.com/book/detail/12924464.html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