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书名：中华板栗第一村  全国劳动模范陶李村党支部书记李茂丰先进事迹</w:t>
      </w:r>
    </w:p>
    <w:p>
      <w:r>
        <w:t>作者：于风华，李恒茂著</w:t>
      </w:r>
    </w:p>
    <w:p>
      <w:r>
        <w:t>出版社：北京:大众文艺出版社,2005.08</w:t>
      </w:r>
    </w:p>
    <w:p>
      <w:r>
        <w:t>出版日期：</w:t>
      </w:r>
    </w:p>
    <w:p>
      <w:r>
        <w:t>总页数：203</w:t>
      </w:r>
    </w:p>
    <w:p>
      <w:r>
        <w:t>更多请访问教客网: www.jiaokey.com</w:t>
      </w:r>
    </w:p>
    <w:p>
      <w:r>
        <w:t>中华板栗第一村  全国劳动模范陶李村党支部书记李茂丰先进事迹 评论地址：https://www.jiaokey.com/book/detail/12921463.html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