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紫砂苑学步  宋伯胤紫砂论文集  修订本</w:t>
      </w:r>
    </w:p>
    <w:p>
      <w:r>
        <w:rPr>
          <w:rFonts w:ascii="宋体" w:hAnsi="宋体" w:eastAsia="宋体"/>
          <w:sz w:val="24"/>
        </w:rPr>
        <w:t>宋伯胤著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紫砂苑学步  宋伯胤紫砂论文集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盈记唐人工艺出版社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本书出售、求购地址：https://www.jiaokey.com/book/detail/12921446.html</w:t>
      </w:r>
    </w:p>
    <w:p>
      <w:r>
        <w:t>更多相关图书推荐：https://www.jiaokey.com</w:t>
      </w:r>
    </w:p>
    <w:p>
      <w:r>
        <w:t>宋伯胤著 其他作品：https://www.jiaokey.com/tag/宋伯胤著.html</w:t>
      </w:r>
    </w:p>
    <w:p>
      <w:r>
        <w:t>盈记唐人工艺出版社 出版图书：https://www.jiaokey.com/tag/盈记唐人工艺出版社.html</w:t>
      </w:r>
    </w:p>
    <w:p>
      <w:r>
        <w:t>关键词搜索：https://www.jiaokey.com/tag/紫砂苑学步  宋伯胤紫砂论文集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