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在风景的极致  原生态酒店</w:t>
      </w:r>
    </w:p>
    <w:p>
      <w:r>
        <w:rPr>
          <w:rFonts w:ascii="宋体" w:hAnsi="宋体" w:eastAsia="宋体"/>
          <w:sz w:val="24"/>
        </w:rPr>
        <w:t>黄滢著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在风景的极致  原生态酒店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本书出售、求购地址：https://www.jiaokey.com/book/detail/12920623.html</w:t>
      </w:r>
    </w:p>
    <w:p>
      <w:r>
        <w:t>更多相关图书推荐：https://www.jiaokey.com</w:t>
      </w:r>
    </w:p>
    <w:p>
      <w:r>
        <w:t>黄滢著 其他作品：https://www.jiaokey.com/tag/黄滢著.html</w:t>
      </w:r>
    </w:p>
    <w:p>
      <w:r>
        <w:t>华中科技大学出版社 出版图书：https://www.jiaokey.com/tag/华中科技大学出版社.html</w:t>
      </w:r>
    </w:p>
    <w:p>
      <w:r>
        <w:t>关键词搜索：https://www.jiaokey.com/tag/在风景的极致  原生态酒店.html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