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书名：辽宁省散居少数民族权益保障条例</w:t>
      </w:r>
    </w:p>
    <w:p>
      <w:r>
        <w:t>作者：丹东市民族事务委员会编</w:t>
      </w:r>
    </w:p>
    <w:p>
      <w:r>
        <w:t>出版社：丹东市民族事务委员会</w:t>
      </w:r>
    </w:p>
    <w:p>
      <w:r>
        <w:t>出版日期：2005.11</w:t>
      </w:r>
    </w:p>
    <w:p>
      <w:r>
        <w:t>总页数：20</w:t>
      </w:r>
    </w:p>
    <w:p>
      <w:r>
        <w:t>更多请访问教客网: www.jiaokey.com</w:t>
      </w:r>
    </w:p>
    <w:p>
      <w:r>
        <w:t>辽宁省散居少数民族权益保障条例 评论地址：https://www.jiaokey.com/book/detail/12918765.html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